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236" w:rsidRDefault="009E0236" w:rsidP="009E0236">
      <w:pPr>
        <w:pStyle w:val="BodyText"/>
        <w:ind w:left="0" w:firstLine="0"/>
        <w:rPr>
          <w:sz w:val="10"/>
        </w:rPr>
      </w:pPr>
    </w:p>
    <w:p w:rsidR="009E0236" w:rsidRDefault="009E0236" w:rsidP="009E0236">
      <w:pPr>
        <w:pStyle w:val="BodyText"/>
        <w:spacing w:before="52" w:line="259" w:lineRule="auto"/>
        <w:ind w:right="107"/>
        <w:jc w:val="right"/>
      </w:pPr>
      <w:r>
        <w:t>July 202</w:t>
      </w:r>
      <w:r w:rsidR="00AF20EE">
        <w:t>4</w:t>
      </w:r>
      <w:bookmarkStart w:id="0" w:name="_GoBack"/>
      <w:bookmarkEnd w:id="0"/>
    </w:p>
    <w:p w:rsidR="009E0236" w:rsidRDefault="009E0236" w:rsidP="009E0236">
      <w:pPr>
        <w:pStyle w:val="BodyText"/>
        <w:spacing w:before="52" w:line="259" w:lineRule="auto"/>
        <w:ind w:right="107"/>
      </w:pPr>
    </w:p>
    <w:p w:rsidR="009E0236" w:rsidRPr="009E0236" w:rsidRDefault="009E0236" w:rsidP="009E0236">
      <w:pPr>
        <w:pStyle w:val="BodyText"/>
        <w:spacing w:before="52" w:line="259" w:lineRule="auto"/>
        <w:ind w:right="107"/>
        <w:jc w:val="center"/>
        <w:rPr>
          <w:b/>
          <w:sz w:val="28"/>
          <w:szCs w:val="28"/>
        </w:rPr>
      </w:pPr>
      <w:r w:rsidRPr="009E0236">
        <w:rPr>
          <w:b/>
          <w:sz w:val="28"/>
          <w:szCs w:val="28"/>
        </w:rPr>
        <w:t>Indoor Air Quality</w:t>
      </w:r>
    </w:p>
    <w:p w:rsidR="009E0236" w:rsidRDefault="009E0236" w:rsidP="009E0236">
      <w:pPr>
        <w:pStyle w:val="BodyText"/>
        <w:spacing w:before="52" w:line="259" w:lineRule="auto"/>
        <w:ind w:right="107"/>
      </w:pPr>
    </w:p>
    <w:p w:rsidR="009E0236" w:rsidRDefault="009E0236" w:rsidP="009E0236">
      <w:pPr>
        <w:pStyle w:val="BodyText"/>
        <w:spacing w:before="52" w:line="259" w:lineRule="auto"/>
        <w:ind w:right="107"/>
      </w:pPr>
      <w:r>
        <w:t>Edgerton School District is proud to be taking a leadership role in providing a safe, comfortable, and productive environment for our students and staff so that we achieve our core</w:t>
      </w:r>
      <w:r>
        <w:rPr>
          <w:spacing w:val="-3"/>
        </w:rPr>
        <w:t xml:space="preserve"> </w:t>
      </w:r>
      <w:r>
        <w:t>mission-educating</w:t>
      </w:r>
      <w:r>
        <w:rPr>
          <w:spacing w:val="-3"/>
        </w:rPr>
        <w:t xml:space="preserve"> </w:t>
      </w:r>
      <w:r>
        <w:t>students.</w:t>
      </w:r>
      <w:r>
        <w:rPr>
          <w:spacing w:val="-3"/>
        </w:rPr>
        <w:t xml:space="preserve"> </w:t>
      </w:r>
      <w:r>
        <w:t>Our</w:t>
      </w:r>
      <w:r>
        <w:rPr>
          <w:spacing w:val="-3"/>
        </w:rPr>
        <w:t xml:space="preserve"> </w:t>
      </w:r>
      <w:r>
        <w:t>school</w:t>
      </w:r>
      <w:r>
        <w:rPr>
          <w:spacing w:val="-3"/>
        </w:rPr>
        <w:t xml:space="preserve"> </w:t>
      </w:r>
      <w:r>
        <w:t>will</w:t>
      </w:r>
      <w:r>
        <w:rPr>
          <w:spacing w:val="-3"/>
        </w:rPr>
        <w:t xml:space="preserve"> </w:t>
      </w:r>
      <w:r>
        <w:t>follow</w:t>
      </w:r>
      <w:r>
        <w:rPr>
          <w:spacing w:val="-3"/>
        </w:rPr>
        <w:t xml:space="preserve"> </w:t>
      </w:r>
      <w:r>
        <w:t>the</w:t>
      </w:r>
      <w:r>
        <w:rPr>
          <w:spacing w:val="-3"/>
        </w:rPr>
        <w:t xml:space="preserve"> </w:t>
      </w:r>
      <w:r>
        <w:t>EPA</w:t>
      </w:r>
      <w:r>
        <w:rPr>
          <w:spacing w:val="-3"/>
        </w:rPr>
        <w:t xml:space="preserve"> </w:t>
      </w:r>
      <w:r>
        <w:t>guidance</w:t>
      </w:r>
      <w:r>
        <w:rPr>
          <w:spacing w:val="-3"/>
        </w:rPr>
        <w:t xml:space="preserve"> </w:t>
      </w:r>
      <w:r>
        <w:t>to</w:t>
      </w:r>
      <w:r>
        <w:rPr>
          <w:spacing w:val="-3"/>
        </w:rPr>
        <w:t xml:space="preserve"> </w:t>
      </w:r>
      <w:r>
        <w:t>improve</w:t>
      </w:r>
      <w:r>
        <w:rPr>
          <w:spacing w:val="-3"/>
        </w:rPr>
        <w:t xml:space="preserve"> </w:t>
      </w:r>
      <w:r>
        <w:t>our</w:t>
      </w:r>
      <w:r>
        <w:rPr>
          <w:spacing w:val="-3"/>
        </w:rPr>
        <w:t xml:space="preserve"> </w:t>
      </w:r>
      <w:r>
        <w:t>indoor air quality by preventing as many IAQ problems as possible, and by quickly responding to any IAQ problems that may arise. Good air quality requires an ongoing commitment by everyone in our school, because each of us daily makes decisions and performs activities that affect the quality of the air we breathe.</w:t>
      </w:r>
    </w:p>
    <w:p w:rsidR="009E0236" w:rsidRDefault="009E0236" w:rsidP="009E0236">
      <w:pPr>
        <w:pStyle w:val="BodyText"/>
        <w:spacing w:before="140" w:line="259" w:lineRule="auto"/>
        <w:ind w:right="69"/>
      </w:pPr>
      <w:r>
        <w:t>School</w:t>
      </w:r>
      <w:r>
        <w:rPr>
          <w:spacing w:val="-3"/>
        </w:rPr>
        <w:t xml:space="preserve"> </w:t>
      </w:r>
      <w:r>
        <w:t>staff,</w:t>
      </w:r>
      <w:r>
        <w:rPr>
          <w:spacing w:val="-3"/>
        </w:rPr>
        <w:t xml:space="preserve"> </w:t>
      </w:r>
      <w:r>
        <w:t>students</w:t>
      </w:r>
      <w:r>
        <w:rPr>
          <w:spacing w:val="-3"/>
        </w:rPr>
        <w:t xml:space="preserve"> </w:t>
      </w:r>
      <w:r>
        <w:t>and</w:t>
      </w:r>
      <w:r>
        <w:rPr>
          <w:spacing w:val="-3"/>
        </w:rPr>
        <w:t xml:space="preserve"> </w:t>
      </w:r>
      <w:r>
        <w:t>parents</w:t>
      </w:r>
      <w:r>
        <w:rPr>
          <w:spacing w:val="-3"/>
        </w:rPr>
        <w:t xml:space="preserve"> </w:t>
      </w:r>
      <w:r>
        <w:t>can</w:t>
      </w:r>
      <w:r>
        <w:rPr>
          <w:spacing w:val="-3"/>
        </w:rPr>
        <w:t xml:space="preserve"> </w:t>
      </w:r>
      <w:r>
        <w:t>obtain</w:t>
      </w:r>
      <w:r>
        <w:rPr>
          <w:spacing w:val="-3"/>
        </w:rPr>
        <w:t xml:space="preserve"> </w:t>
      </w:r>
      <w:r>
        <w:t>checklists</w:t>
      </w:r>
      <w:r>
        <w:rPr>
          <w:spacing w:val="-3"/>
        </w:rPr>
        <w:t xml:space="preserve"> </w:t>
      </w:r>
      <w:r>
        <w:t>or</w:t>
      </w:r>
      <w:r>
        <w:rPr>
          <w:spacing w:val="-3"/>
        </w:rPr>
        <w:t xml:space="preserve"> </w:t>
      </w:r>
      <w:r>
        <w:t>self-help</w:t>
      </w:r>
      <w:r>
        <w:rPr>
          <w:spacing w:val="-3"/>
        </w:rPr>
        <w:t xml:space="preserve"> </w:t>
      </w:r>
      <w:r>
        <w:t>information</w:t>
      </w:r>
      <w:r>
        <w:rPr>
          <w:spacing w:val="-3"/>
        </w:rPr>
        <w:t xml:space="preserve"> </w:t>
      </w:r>
      <w:r>
        <w:t>so</w:t>
      </w:r>
      <w:r>
        <w:rPr>
          <w:spacing w:val="-3"/>
        </w:rPr>
        <w:t xml:space="preserve"> </w:t>
      </w:r>
      <w:r>
        <w:t>they can</w:t>
      </w:r>
      <w:r>
        <w:rPr>
          <w:spacing w:val="-1"/>
        </w:rPr>
        <w:t xml:space="preserve"> </w:t>
      </w:r>
      <w:r>
        <w:t>properly</w:t>
      </w:r>
      <w:r>
        <w:rPr>
          <w:spacing w:val="-1"/>
        </w:rPr>
        <w:t xml:space="preserve"> </w:t>
      </w:r>
      <w:r>
        <w:t>evaluate</w:t>
      </w:r>
      <w:r>
        <w:rPr>
          <w:spacing w:val="-1"/>
        </w:rPr>
        <w:t xml:space="preserve"> </w:t>
      </w:r>
      <w:r>
        <w:t>their</w:t>
      </w:r>
      <w:r>
        <w:rPr>
          <w:spacing w:val="-1"/>
        </w:rPr>
        <w:t xml:space="preserve"> </w:t>
      </w:r>
      <w:r>
        <w:t>child’s</w:t>
      </w:r>
      <w:r>
        <w:rPr>
          <w:spacing w:val="-1"/>
        </w:rPr>
        <w:t xml:space="preserve"> </w:t>
      </w:r>
      <w:r>
        <w:t>home</w:t>
      </w:r>
      <w:r>
        <w:rPr>
          <w:spacing w:val="-1"/>
        </w:rPr>
        <w:t xml:space="preserve"> </w:t>
      </w:r>
      <w:r>
        <w:t>or</w:t>
      </w:r>
      <w:r>
        <w:rPr>
          <w:spacing w:val="-1"/>
        </w:rPr>
        <w:t xml:space="preserve"> </w:t>
      </w:r>
      <w:r>
        <w:t>other</w:t>
      </w:r>
      <w:r>
        <w:rPr>
          <w:spacing w:val="-1"/>
        </w:rPr>
        <w:t xml:space="preserve"> </w:t>
      </w:r>
      <w:r>
        <w:t>out</w:t>
      </w:r>
      <w:r>
        <w:rPr>
          <w:spacing w:val="-1"/>
        </w:rPr>
        <w:t xml:space="preserve"> </w:t>
      </w:r>
      <w:r>
        <w:t>of</w:t>
      </w:r>
      <w:r>
        <w:rPr>
          <w:spacing w:val="-1"/>
        </w:rPr>
        <w:t xml:space="preserve"> </w:t>
      </w:r>
      <w:r>
        <w:t>school</w:t>
      </w:r>
      <w:r>
        <w:rPr>
          <w:spacing w:val="-1"/>
        </w:rPr>
        <w:t xml:space="preserve"> </w:t>
      </w:r>
      <w:r>
        <w:t>situation</w:t>
      </w:r>
      <w:r>
        <w:rPr>
          <w:spacing w:val="-1"/>
        </w:rPr>
        <w:t xml:space="preserve"> </w:t>
      </w:r>
      <w:r>
        <w:t>by</w:t>
      </w:r>
      <w:r>
        <w:rPr>
          <w:spacing w:val="-1"/>
        </w:rPr>
        <w:t xml:space="preserve"> </w:t>
      </w:r>
      <w:r>
        <w:t>contact</w:t>
      </w:r>
      <w:r>
        <w:rPr>
          <w:spacing w:val="-1"/>
        </w:rPr>
        <w:t xml:space="preserve"> </w:t>
      </w:r>
      <w:r>
        <w:t>the</w:t>
      </w:r>
      <w:r>
        <w:rPr>
          <w:spacing w:val="-1"/>
        </w:rPr>
        <w:t xml:space="preserve"> </w:t>
      </w:r>
      <w:r>
        <w:t>school. Staff and parents can also obtain information about school facility construction, maintenance and housekeeping practices, chemicals used, mold and HVAC related information, chemical producing</w:t>
      </w:r>
      <w:r>
        <w:rPr>
          <w:spacing w:val="-4"/>
        </w:rPr>
        <w:t xml:space="preserve"> </w:t>
      </w:r>
      <w:r>
        <w:t>academic</w:t>
      </w:r>
      <w:r>
        <w:rPr>
          <w:spacing w:val="-4"/>
        </w:rPr>
        <w:t xml:space="preserve"> </w:t>
      </w:r>
      <w:r>
        <w:t>subjects,</w:t>
      </w:r>
      <w:r>
        <w:rPr>
          <w:spacing w:val="-4"/>
        </w:rPr>
        <w:t xml:space="preserve"> </w:t>
      </w:r>
      <w:r>
        <w:t>and</w:t>
      </w:r>
      <w:r>
        <w:rPr>
          <w:spacing w:val="-4"/>
        </w:rPr>
        <w:t xml:space="preserve"> </w:t>
      </w:r>
      <w:r>
        <w:t>pesticide</w:t>
      </w:r>
      <w:r>
        <w:rPr>
          <w:spacing w:val="-4"/>
        </w:rPr>
        <w:t xml:space="preserve"> </w:t>
      </w:r>
      <w:r>
        <w:t>and</w:t>
      </w:r>
      <w:r>
        <w:rPr>
          <w:spacing w:val="-4"/>
        </w:rPr>
        <w:t xml:space="preserve"> </w:t>
      </w:r>
      <w:r>
        <w:t>herbicide</w:t>
      </w:r>
      <w:r>
        <w:rPr>
          <w:spacing w:val="-4"/>
        </w:rPr>
        <w:t xml:space="preserve"> </w:t>
      </w:r>
      <w:r>
        <w:t>applications</w:t>
      </w:r>
      <w:r>
        <w:rPr>
          <w:spacing w:val="-4"/>
        </w:rPr>
        <w:t xml:space="preserve"> </w:t>
      </w:r>
      <w:r>
        <w:t>to</w:t>
      </w:r>
      <w:r>
        <w:rPr>
          <w:spacing w:val="-4"/>
        </w:rPr>
        <w:t xml:space="preserve"> </w:t>
      </w:r>
      <w:r>
        <w:t>determine</w:t>
      </w:r>
      <w:r>
        <w:rPr>
          <w:spacing w:val="-4"/>
        </w:rPr>
        <w:t xml:space="preserve"> </w:t>
      </w:r>
      <w:r>
        <w:t>the</w:t>
      </w:r>
      <w:r>
        <w:rPr>
          <w:spacing w:val="-4"/>
        </w:rPr>
        <w:t xml:space="preserve"> </w:t>
      </w:r>
      <w:r>
        <w:t>extent to which school activities contribute to a child’s symptoms by contacting the school.</w:t>
      </w:r>
    </w:p>
    <w:p w:rsidR="009E0236" w:rsidRDefault="009E0236" w:rsidP="009E0236">
      <w:pPr>
        <w:pStyle w:val="BodyText"/>
        <w:spacing w:before="141" w:line="259" w:lineRule="auto"/>
        <w:ind w:right="69"/>
      </w:pPr>
      <w:r>
        <w:t xml:space="preserve">The Edgerton School District Indoor Air Quality contact person is Mr. Keith </w:t>
      </w:r>
      <w:proofErr w:type="spellStart"/>
      <w:r>
        <w:t>Buckridge</w:t>
      </w:r>
      <w:proofErr w:type="spellEnd"/>
      <w:r>
        <w:t>, Superintendent.</w:t>
      </w:r>
      <w:r>
        <w:rPr>
          <w:spacing w:val="-3"/>
        </w:rPr>
        <w:t xml:space="preserve"> </w:t>
      </w:r>
      <w:r>
        <w:t>If</w:t>
      </w:r>
      <w:r>
        <w:rPr>
          <w:spacing w:val="-3"/>
        </w:rPr>
        <w:t xml:space="preserve"> </w:t>
      </w:r>
      <w:r>
        <w:t>there</w:t>
      </w:r>
      <w:r>
        <w:rPr>
          <w:spacing w:val="-3"/>
        </w:rPr>
        <w:t xml:space="preserve"> </w:t>
      </w:r>
      <w:r>
        <w:t>are</w:t>
      </w:r>
      <w:r>
        <w:rPr>
          <w:spacing w:val="-3"/>
        </w:rPr>
        <w:t xml:space="preserve"> </w:t>
      </w:r>
      <w:r>
        <w:t>any</w:t>
      </w:r>
      <w:r>
        <w:rPr>
          <w:spacing w:val="-3"/>
        </w:rPr>
        <w:t xml:space="preserve"> </w:t>
      </w:r>
      <w:r>
        <w:t>questions</w:t>
      </w:r>
      <w:r>
        <w:rPr>
          <w:spacing w:val="-3"/>
        </w:rPr>
        <w:t xml:space="preserve"> </w:t>
      </w:r>
      <w:r>
        <w:t>regarding</w:t>
      </w:r>
      <w:r>
        <w:rPr>
          <w:spacing w:val="-3"/>
        </w:rPr>
        <w:t xml:space="preserve"> </w:t>
      </w:r>
      <w:r>
        <w:t>the</w:t>
      </w:r>
      <w:r>
        <w:rPr>
          <w:spacing w:val="-3"/>
        </w:rPr>
        <w:t xml:space="preserve"> </w:t>
      </w:r>
      <w:r>
        <w:t>school’s</w:t>
      </w:r>
      <w:r>
        <w:rPr>
          <w:spacing w:val="-3"/>
        </w:rPr>
        <w:t xml:space="preserve"> </w:t>
      </w:r>
      <w:r>
        <w:t>IAQ</w:t>
      </w:r>
      <w:r>
        <w:rPr>
          <w:spacing w:val="-3"/>
        </w:rPr>
        <w:t xml:space="preserve"> </w:t>
      </w:r>
      <w:r>
        <w:t>Program,</w:t>
      </w:r>
      <w:r>
        <w:rPr>
          <w:spacing w:val="-3"/>
        </w:rPr>
        <w:t xml:space="preserve"> </w:t>
      </w:r>
      <w:r>
        <w:t>please</w:t>
      </w:r>
      <w:r>
        <w:rPr>
          <w:spacing w:val="-3"/>
        </w:rPr>
        <w:t xml:space="preserve"> </w:t>
      </w:r>
      <w:r>
        <w:t>feel</w:t>
      </w:r>
      <w:r>
        <w:rPr>
          <w:spacing w:val="-3"/>
        </w:rPr>
        <w:t xml:space="preserve"> </w:t>
      </w:r>
      <w:r>
        <w:t>free to call the school at 507-442-7881.</w:t>
      </w:r>
    </w:p>
    <w:p w:rsidR="00AB3861" w:rsidRPr="009E0236" w:rsidRDefault="00AB3861" w:rsidP="00AB3861">
      <w:pPr>
        <w:spacing w:line="240" w:lineRule="auto"/>
        <w:rPr>
          <w:sz w:val="22"/>
          <w:szCs w:val="22"/>
        </w:rPr>
      </w:pPr>
    </w:p>
    <w:sectPr w:rsidR="00AB3861" w:rsidRPr="009E0236" w:rsidSect="00AB3861">
      <w:headerReference w:type="even" r:id="rId8"/>
      <w:headerReference w:type="default" r:id="rId9"/>
      <w:footerReference w:type="even" r:id="rId10"/>
      <w:footerReference w:type="default" r:id="rId11"/>
      <w:headerReference w:type="first" r:id="rId12"/>
      <w:footerReference w:type="first" r:id="rId13"/>
      <w:pgSz w:w="12240" w:h="15840" w:code="1"/>
      <w:pgMar w:top="720" w:right="1440" w:bottom="1440" w:left="1440" w:header="10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643" w:rsidRDefault="00072643">
      <w:pPr>
        <w:spacing w:after="0" w:line="240" w:lineRule="auto"/>
      </w:pPr>
      <w:r>
        <w:separator/>
      </w:r>
    </w:p>
    <w:p w:rsidR="00072643" w:rsidRDefault="00072643"/>
    <w:p w:rsidR="00072643" w:rsidRDefault="00072643"/>
    <w:p w:rsidR="00072643" w:rsidRDefault="00072643"/>
    <w:p w:rsidR="00072643" w:rsidRDefault="00072643"/>
    <w:p w:rsidR="00072643" w:rsidRDefault="00072643"/>
  </w:endnote>
  <w:endnote w:type="continuationSeparator" w:id="0">
    <w:p w:rsidR="00072643" w:rsidRDefault="00072643">
      <w:pPr>
        <w:spacing w:after="0" w:line="240" w:lineRule="auto"/>
      </w:pPr>
      <w:r>
        <w:continuationSeparator/>
      </w:r>
    </w:p>
    <w:p w:rsidR="00072643" w:rsidRDefault="00072643"/>
    <w:p w:rsidR="00072643" w:rsidRDefault="00072643"/>
    <w:p w:rsidR="00072643" w:rsidRDefault="00072643"/>
    <w:p w:rsidR="00072643" w:rsidRDefault="00072643"/>
    <w:p w:rsidR="00072643" w:rsidRDefault="000726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316" w:rsidRDefault="00E7531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316" w:rsidRDefault="00E7531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316" w:rsidRDefault="00E7531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643" w:rsidRDefault="00072643">
      <w:pPr>
        <w:spacing w:after="0" w:line="240" w:lineRule="auto"/>
      </w:pPr>
      <w:r>
        <w:separator/>
      </w:r>
    </w:p>
    <w:p w:rsidR="00072643" w:rsidRDefault="00072643"/>
    <w:p w:rsidR="00072643" w:rsidRDefault="00072643"/>
    <w:p w:rsidR="00072643" w:rsidRDefault="00072643"/>
    <w:p w:rsidR="00072643" w:rsidRDefault="00072643"/>
    <w:p w:rsidR="00072643" w:rsidRDefault="00072643"/>
  </w:footnote>
  <w:footnote w:type="continuationSeparator" w:id="0">
    <w:p w:rsidR="00072643" w:rsidRDefault="00072643">
      <w:pPr>
        <w:spacing w:after="0" w:line="240" w:lineRule="auto"/>
      </w:pPr>
      <w:r>
        <w:continuationSeparator/>
      </w:r>
    </w:p>
    <w:p w:rsidR="00072643" w:rsidRDefault="00072643"/>
    <w:p w:rsidR="00072643" w:rsidRDefault="00072643"/>
    <w:p w:rsidR="00072643" w:rsidRDefault="00072643"/>
    <w:p w:rsidR="00072643" w:rsidRDefault="00072643"/>
    <w:p w:rsidR="00072643" w:rsidRDefault="0007264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853" w:rsidRDefault="005D5853">
    <w:pPr>
      <w:pStyle w:val="Header"/>
    </w:pPr>
  </w:p>
  <w:p w:rsidR="009B6A5A" w:rsidRDefault="009B6A5A"/>
  <w:p w:rsidR="009B6A5A" w:rsidRDefault="009B6A5A"/>
  <w:p w:rsidR="009B6A5A" w:rsidRDefault="009B6A5A"/>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Description w:val="Header table"/>
    </w:tblPr>
    <w:tblGrid>
      <w:gridCol w:w="2089"/>
      <w:gridCol w:w="283"/>
      <w:gridCol w:w="8428"/>
    </w:tblGrid>
    <w:tr w:rsidR="00C956E5" w:rsidTr="00E952CD">
      <w:trPr>
        <w:trHeight w:hRule="exact" w:val="720"/>
      </w:trPr>
      <w:tc>
        <w:tcPr>
          <w:tcW w:w="2088" w:type="dxa"/>
          <w:vAlign w:val="bottom"/>
        </w:tcPr>
        <w:p w:rsidR="00C956E5" w:rsidRPr="005D5922" w:rsidRDefault="00C956E5" w:rsidP="005D5922">
          <w:pPr>
            <w:pStyle w:val="Date"/>
          </w:pPr>
        </w:p>
      </w:tc>
      <w:tc>
        <w:tcPr>
          <w:tcW w:w="283" w:type="dxa"/>
          <w:shd w:val="clear" w:color="auto" w:fill="auto"/>
          <w:vAlign w:val="bottom"/>
        </w:tcPr>
        <w:p w:rsidR="00C956E5" w:rsidRDefault="00C956E5"/>
      </w:tc>
      <w:tc>
        <w:tcPr>
          <w:tcW w:w="8424" w:type="dxa"/>
          <w:vAlign w:val="bottom"/>
        </w:tcPr>
        <w:p w:rsidR="00C956E5" w:rsidRDefault="00C956E5" w:rsidP="005672EF">
          <w:pPr>
            <w:pStyle w:val="Header"/>
          </w:pPr>
        </w:p>
      </w:tc>
    </w:tr>
    <w:tr w:rsidR="00C956E5" w:rsidTr="00E952CD">
      <w:trPr>
        <w:trHeight w:hRule="exact" w:val="86"/>
      </w:trPr>
      <w:tc>
        <w:tcPr>
          <w:tcW w:w="2088" w:type="dxa"/>
          <w:shd w:val="clear" w:color="auto" w:fill="000000" w:themeFill="text1"/>
        </w:tcPr>
        <w:p w:rsidR="00C956E5" w:rsidRDefault="00C956E5"/>
      </w:tc>
      <w:tc>
        <w:tcPr>
          <w:tcW w:w="283" w:type="dxa"/>
          <w:shd w:val="clear" w:color="auto" w:fill="auto"/>
        </w:tcPr>
        <w:p w:rsidR="00C956E5" w:rsidRDefault="00C956E5"/>
      </w:tc>
      <w:tc>
        <w:tcPr>
          <w:tcW w:w="8424" w:type="dxa"/>
          <w:shd w:val="clear" w:color="auto" w:fill="000000" w:themeFill="text1"/>
        </w:tcPr>
        <w:p w:rsidR="00C956E5" w:rsidRDefault="00C956E5"/>
      </w:tc>
    </w:tr>
  </w:tbl>
  <w:p w:rsidR="009B6A5A" w:rsidRDefault="009B6A5A" w:rsidP="00E952CD"/>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Description w:val="Company info table"/>
    </w:tblPr>
    <w:tblGrid>
      <w:gridCol w:w="7239"/>
      <w:gridCol w:w="186"/>
      <w:gridCol w:w="1935"/>
    </w:tblGrid>
    <w:tr w:rsidR="00AB3861" w:rsidRPr="009219CC" w:rsidTr="00E313CB">
      <w:tc>
        <w:tcPr>
          <w:tcW w:w="8424" w:type="dxa"/>
          <w:vAlign w:val="bottom"/>
        </w:tcPr>
        <w:p w:rsidR="00AB3861" w:rsidRPr="009219CC" w:rsidRDefault="00AB3861" w:rsidP="00AB3861">
          <w:pPr>
            <w:pStyle w:val="Title"/>
          </w:pPr>
          <w:r>
            <w:t>Edgerton Public School</w:t>
          </w:r>
        </w:p>
        <w:tbl>
          <w:tblPr>
            <w:tblW w:w="0" w:type="auto"/>
            <w:tblCellMar>
              <w:left w:w="0" w:type="dxa"/>
              <w:right w:w="115" w:type="dxa"/>
            </w:tblCellMar>
            <w:tblLook w:val="04A0" w:firstRow="1" w:lastRow="0" w:firstColumn="1" w:lastColumn="0" w:noHBand="0" w:noVBand="1"/>
            <w:tblDescription w:val="Footer layout table"/>
          </w:tblPr>
          <w:tblGrid>
            <w:gridCol w:w="3321"/>
            <w:gridCol w:w="2515"/>
            <w:gridCol w:w="1403"/>
          </w:tblGrid>
          <w:tr w:rsidR="00AB3861" w:rsidRPr="009219CC" w:rsidTr="00E75316">
            <w:trPr>
              <w:trHeight w:hRule="exact" w:val="144"/>
            </w:trPr>
            <w:tc>
              <w:tcPr>
                <w:tcW w:w="3600" w:type="dxa"/>
                <w:tcBorders>
                  <w:top w:val="single" w:sz="8" w:space="0" w:color="000000" w:themeColor="text1"/>
                </w:tcBorders>
              </w:tcPr>
              <w:p w:rsidR="00AB3861" w:rsidRPr="009219CC" w:rsidRDefault="00AB3861" w:rsidP="00AB3861">
                <w:pPr>
                  <w:spacing w:after="0" w:line="240" w:lineRule="auto"/>
                  <w:ind w:left="29" w:right="29"/>
                  <w:rPr>
                    <w:color w:val="EF4623" w:themeColor="accent1"/>
                  </w:rPr>
                </w:pPr>
              </w:p>
            </w:tc>
            <w:tc>
              <w:tcPr>
                <w:tcW w:w="1796" w:type="dxa"/>
                <w:tcBorders>
                  <w:top w:val="single" w:sz="8" w:space="0" w:color="000000" w:themeColor="text1"/>
                </w:tcBorders>
              </w:tcPr>
              <w:p w:rsidR="00AB3861" w:rsidRPr="009219CC" w:rsidRDefault="00AB3861" w:rsidP="00AB3861">
                <w:pPr>
                  <w:spacing w:after="0" w:line="240" w:lineRule="auto"/>
                  <w:ind w:left="29" w:right="29"/>
                  <w:rPr>
                    <w:color w:val="EF4623" w:themeColor="accent1"/>
                  </w:rPr>
                </w:pPr>
              </w:p>
            </w:tc>
            <w:tc>
              <w:tcPr>
                <w:tcW w:w="1843" w:type="dxa"/>
                <w:tcBorders>
                  <w:top w:val="single" w:sz="8" w:space="0" w:color="000000" w:themeColor="text1"/>
                </w:tcBorders>
              </w:tcPr>
              <w:p w:rsidR="00AB3861" w:rsidRPr="009219CC" w:rsidRDefault="00AB3861" w:rsidP="00AB3861">
                <w:pPr>
                  <w:spacing w:after="0" w:line="240" w:lineRule="auto"/>
                  <w:ind w:left="29" w:right="29"/>
                  <w:rPr>
                    <w:color w:val="EF4623" w:themeColor="accent1"/>
                  </w:rPr>
                </w:pPr>
              </w:p>
            </w:tc>
          </w:tr>
          <w:tr w:rsidR="00AB3861" w:rsidRPr="009219CC" w:rsidTr="00E75316">
            <w:tc>
              <w:tcPr>
                <w:tcW w:w="3600" w:type="dxa"/>
                <w:tcMar>
                  <w:left w:w="0" w:type="dxa"/>
                  <w:bottom w:w="144" w:type="dxa"/>
                  <w:right w:w="115" w:type="dxa"/>
                </w:tcMar>
              </w:tcPr>
              <w:p w:rsidR="00AB3861" w:rsidRPr="00AB3861" w:rsidRDefault="00AB3861" w:rsidP="00AB3861">
                <w:pPr>
                  <w:pStyle w:val="Footer"/>
                  <w:rPr>
                    <w:rStyle w:val="Strong"/>
                    <w:b w:val="0"/>
                    <w:sz w:val="16"/>
                    <w:szCs w:val="16"/>
                  </w:rPr>
                </w:pPr>
                <w:r w:rsidRPr="00AB3861">
                  <w:rPr>
                    <w:rStyle w:val="Strong"/>
                    <w:b w:val="0"/>
                    <w:sz w:val="16"/>
                    <w:szCs w:val="16"/>
                  </w:rPr>
                  <w:t xml:space="preserve">Keith </w:t>
                </w:r>
                <w:proofErr w:type="spellStart"/>
                <w:r w:rsidRPr="00AB3861">
                  <w:rPr>
                    <w:rStyle w:val="Strong"/>
                    <w:b w:val="0"/>
                    <w:sz w:val="16"/>
                    <w:szCs w:val="16"/>
                  </w:rPr>
                  <w:t>Buckridge</w:t>
                </w:r>
                <w:proofErr w:type="spellEnd"/>
              </w:p>
              <w:p w:rsidR="00AB3861" w:rsidRPr="00AB3861" w:rsidRDefault="00AB3861" w:rsidP="00AB3861">
                <w:pPr>
                  <w:pStyle w:val="Footer"/>
                  <w:rPr>
                    <w:rStyle w:val="Strong"/>
                    <w:b w:val="0"/>
                    <w:sz w:val="16"/>
                    <w:szCs w:val="16"/>
                  </w:rPr>
                </w:pPr>
                <w:r w:rsidRPr="00AB3861">
                  <w:rPr>
                    <w:rStyle w:val="Strong"/>
                    <w:b w:val="0"/>
                    <w:sz w:val="16"/>
                    <w:szCs w:val="16"/>
                  </w:rPr>
                  <w:t>Superintendent/K-5 Principal</w:t>
                </w:r>
              </w:p>
              <w:p w:rsidR="00AB3861" w:rsidRPr="00AB3861" w:rsidRDefault="00AB3861" w:rsidP="00AB3861">
                <w:pPr>
                  <w:pStyle w:val="Footer"/>
                  <w:rPr>
                    <w:sz w:val="16"/>
                    <w:szCs w:val="16"/>
                  </w:rPr>
                </w:pPr>
                <w:r w:rsidRPr="00AB3861">
                  <w:rPr>
                    <w:rStyle w:val="Strong"/>
                    <w:b w:val="0"/>
                    <w:sz w:val="16"/>
                    <w:szCs w:val="16"/>
                  </w:rPr>
                  <w:t>kbuckridge@edgertonpublic.com</w:t>
                </w:r>
              </w:p>
            </w:tc>
            <w:tc>
              <w:tcPr>
                <w:tcW w:w="1796" w:type="dxa"/>
                <w:tcMar>
                  <w:left w:w="0" w:type="dxa"/>
                  <w:bottom w:w="144" w:type="dxa"/>
                  <w:right w:w="115" w:type="dxa"/>
                </w:tcMar>
              </w:tcPr>
              <w:p w:rsidR="00AB3861" w:rsidRDefault="00AB3861" w:rsidP="00AB3861">
                <w:pPr>
                  <w:pStyle w:val="Footer"/>
                  <w:rPr>
                    <w:sz w:val="16"/>
                    <w:szCs w:val="16"/>
                  </w:rPr>
                </w:pPr>
                <w:r>
                  <w:rPr>
                    <w:sz w:val="16"/>
                    <w:szCs w:val="16"/>
                  </w:rPr>
                  <w:t>Brian Gilbertson</w:t>
                </w:r>
              </w:p>
              <w:p w:rsidR="00AB3861" w:rsidRDefault="00AB3861" w:rsidP="00AB3861">
                <w:pPr>
                  <w:pStyle w:val="Footer"/>
                  <w:rPr>
                    <w:sz w:val="16"/>
                    <w:szCs w:val="16"/>
                  </w:rPr>
                </w:pPr>
                <w:r>
                  <w:rPr>
                    <w:sz w:val="16"/>
                    <w:szCs w:val="16"/>
                  </w:rPr>
                  <w:t>6-12 Principal</w:t>
                </w:r>
              </w:p>
              <w:p w:rsidR="00AB3861" w:rsidRPr="00AB3861" w:rsidRDefault="00AB3861" w:rsidP="00AB3861">
                <w:pPr>
                  <w:pStyle w:val="Footer"/>
                  <w:rPr>
                    <w:sz w:val="16"/>
                    <w:szCs w:val="16"/>
                  </w:rPr>
                </w:pPr>
                <w:r>
                  <w:rPr>
                    <w:sz w:val="16"/>
                    <w:szCs w:val="16"/>
                  </w:rPr>
                  <w:t>bgilbertson@edgertonpublic.com</w:t>
                </w:r>
              </w:p>
            </w:tc>
            <w:tc>
              <w:tcPr>
                <w:tcW w:w="1843" w:type="dxa"/>
                <w:tcMar>
                  <w:left w:w="0" w:type="dxa"/>
                  <w:bottom w:w="144" w:type="dxa"/>
                  <w:right w:w="115" w:type="dxa"/>
                </w:tcMar>
              </w:tcPr>
              <w:p w:rsidR="00AB3861" w:rsidRPr="00AB3861" w:rsidRDefault="00AB3861" w:rsidP="00AB3861">
                <w:pPr>
                  <w:pStyle w:val="Footer"/>
                  <w:rPr>
                    <w:sz w:val="16"/>
                    <w:szCs w:val="16"/>
                  </w:rPr>
                </w:pPr>
              </w:p>
            </w:tc>
          </w:tr>
        </w:tbl>
        <w:p w:rsidR="00AB3861" w:rsidRPr="009219CC" w:rsidRDefault="00AB3861" w:rsidP="00AB3861">
          <w:pPr>
            <w:ind w:right="0"/>
          </w:pPr>
        </w:p>
      </w:tc>
      <w:tc>
        <w:tcPr>
          <w:tcW w:w="288" w:type="dxa"/>
          <w:shd w:val="clear" w:color="auto" w:fill="auto"/>
          <w:vAlign w:val="bottom"/>
        </w:tcPr>
        <w:p w:rsidR="00AB3861" w:rsidRPr="009219CC" w:rsidRDefault="00AB3861" w:rsidP="00AB3861">
          <w:pPr>
            <w:ind w:right="0"/>
          </w:pPr>
        </w:p>
      </w:tc>
      <w:tc>
        <w:tcPr>
          <w:tcW w:w="2088" w:type="dxa"/>
          <w:vAlign w:val="bottom"/>
        </w:tcPr>
        <w:p w:rsidR="00AB3861" w:rsidRPr="009219CC" w:rsidRDefault="00AB3861" w:rsidP="00AB3861">
          <w:pPr>
            <w:pStyle w:val="Graphic"/>
          </w:pPr>
          <w:r w:rsidRPr="00AB3861">
            <w:rPr>
              <w:noProof/>
              <w:lang w:eastAsia="en-US"/>
            </w:rPr>
            <w:drawing>
              <wp:inline distT="0" distB="0" distL="0" distR="0" wp14:anchorId="44E3A58B" wp14:editId="6C52ACAC">
                <wp:extent cx="1057275" cy="10107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86208" cy="1038387"/>
                        </a:xfrm>
                        <a:prstGeom prst="rect">
                          <a:avLst/>
                        </a:prstGeom>
                      </pic:spPr>
                    </pic:pic>
                  </a:graphicData>
                </a:graphic>
              </wp:inline>
            </w:drawing>
          </w:r>
        </w:p>
      </w:tc>
    </w:tr>
    <w:tr w:rsidR="00AB3861" w:rsidRPr="009219CC" w:rsidTr="00E313CB">
      <w:trPr>
        <w:trHeight w:hRule="exact" w:val="86"/>
      </w:trPr>
      <w:tc>
        <w:tcPr>
          <w:tcW w:w="8424" w:type="dxa"/>
          <w:shd w:val="clear" w:color="auto" w:fill="000000" w:themeFill="text1"/>
        </w:tcPr>
        <w:p w:rsidR="00AB3861" w:rsidRPr="009219CC" w:rsidRDefault="00AB3861" w:rsidP="00AB3861">
          <w:pPr>
            <w:ind w:right="0"/>
          </w:pPr>
        </w:p>
      </w:tc>
      <w:tc>
        <w:tcPr>
          <w:tcW w:w="288" w:type="dxa"/>
          <w:shd w:val="clear" w:color="auto" w:fill="auto"/>
        </w:tcPr>
        <w:p w:rsidR="00AB3861" w:rsidRPr="009219CC" w:rsidRDefault="00AB3861" w:rsidP="00AB3861">
          <w:pPr>
            <w:ind w:right="0"/>
          </w:pPr>
        </w:p>
      </w:tc>
      <w:tc>
        <w:tcPr>
          <w:tcW w:w="2088" w:type="dxa"/>
          <w:shd w:val="clear" w:color="auto" w:fill="000000" w:themeFill="text1"/>
        </w:tcPr>
        <w:p w:rsidR="00AB3861" w:rsidRPr="009219CC" w:rsidRDefault="00AB3861" w:rsidP="00AB3861">
          <w:pPr>
            <w:ind w:right="0"/>
          </w:pPr>
        </w:p>
      </w:tc>
    </w:tr>
  </w:tbl>
  <w:p w:rsidR="00AB3861" w:rsidRDefault="00AB38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861"/>
    <w:rsid w:val="000263BC"/>
    <w:rsid w:val="000612EA"/>
    <w:rsid w:val="00072643"/>
    <w:rsid w:val="0008470C"/>
    <w:rsid w:val="000D13E3"/>
    <w:rsid w:val="0010078A"/>
    <w:rsid w:val="0014577E"/>
    <w:rsid w:val="00187FF2"/>
    <w:rsid w:val="001A2D69"/>
    <w:rsid w:val="001E6732"/>
    <w:rsid w:val="001F088D"/>
    <w:rsid w:val="001F688D"/>
    <w:rsid w:val="00274582"/>
    <w:rsid w:val="0028578F"/>
    <w:rsid w:val="002860A8"/>
    <w:rsid w:val="002C2BA5"/>
    <w:rsid w:val="002F37B1"/>
    <w:rsid w:val="003850FC"/>
    <w:rsid w:val="003C311E"/>
    <w:rsid w:val="003D0C5D"/>
    <w:rsid w:val="003E3858"/>
    <w:rsid w:val="00445B9D"/>
    <w:rsid w:val="00471065"/>
    <w:rsid w:val="00487B88"/>
    <w:rsid w:val="004A355A"/>
    <w:rsid w:val="004C18CF"/>
    <w:rsid w:val="00502039"/>
    <w:rsid w:val="005548ED"/>
    <w:rsid w:val="00564B90"/>
    <w:rsid w:val="005672EF"/>
    <w:rsid w:val="005D5853"/>
    <w:rsid w:val="005D5922"/>
    <w:rsid w:val="00662B23"/>
    <w:rsid w:val="006E33F0"/>
    <w:rsid w:val="006E3796"/>
    <w:rsid w:val="007552A1"/>
    <w:rsid w:val="00756972"/>
    <w:rsid w:val="00764FC9"/>
    <w:rsid w:val="007F5553"/>
    <w:rsid w:val="0085020A"/>
    <w:rsid w:val="00894A19"/>
    <w:rsid w:val="008B3FBB"/>
    <w:rsid w:val="008C3292"/>
    <w:rsid w:val="008C4B50"/>
    <w:rsid w:val="008F1F3B"/>
    <w:rsid w:val="0090300D"/>
    <w:rsid w:val="0090458B"/>
    <w:rsid w:val="009219CC"/>
    <w:rsid w:val="00941FE7"/>
    <w:rsid w:val="00966D5E"/>
    <w:rsid w:val="009B6A5A"/>
    <w:rsid w:val="009E0236"/>
    <w:rsid w:val="009F0E71"/>
    <w:rsid w:val="009F79BF"/>
    <w:rsid w:val="00A20494"/>
    <w:rsid w:val="00A43783"/>
    <w:rsid w:val="00A53BFF"/>
    <w:rsid w:val="00A90DA0"/>
    <w:rsid w:val="00AB3861"/>
    <w:rsid w:val="00AF20EE"/>
    <w:rsid w:val="00C054EF"/>
    <w:rsid w:val="00C11945"/>
    <w:rsid w:val="00C33FD5"/>
    <w:rsid w:val="00C956E5"/>
    <w:rsid w:val="00CA0094"/>
    <w:rsid w:val="00D06A1F"/>
    <w:rsid w:val="00D072C9"/>
    <w:rsid w:val="00D55D44"/>
    <w:rsid w:val="00D90E41"/>
    <w:rsid w:val="00DC350E"/>
    <w:rsid w:val="00DD507F"/>
    <w:rsid w:val="00E325C6"/>
    <w:rsid w:val="00E55C3E"/>
    <w:rsid w:val="00E62B6C"/>
    <w:rsid w:val="00E75316"/>
    <w:rsid w:val="00E76B14"/>
    <w:rsid w:val="00E952CD"/>
    <w:rsid w:val="00EA5B6F"/>
    <w:rsid w:val="00ED6C7A"/>
    <w:rsid w:val="00ED78F4"/>
    <w:rsid w:val="00F9291D"/>
    <w:rsid w:val="00FB3D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360FC3"/>
  <w15:chartTrackingRefBased/>
  <w15:docId w15:val="{DE0FC698-3310-4F02-9747-4CA4B91E7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ja-JP" w:bidi="ar-SA"/>
      </w:rPr>
    </w:rPrDefault>
    <w:pPrDefault>
      <w:pPr>
        <w:spacing w:after="400" w:line="336" w:lineRule="auto"/>
        <w:ind w:right="2376"/>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0"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4EF"/>
  </w:style>
  <w:style w:type="paragraph" w:styleId="Heading1">
    <w:name w:val="heading 1"/>
    <w:basedOn w:val="Normal"/>
    <w:link w:val="Heading1Char"/>
    <w:uiPriority w:val="2"/>
    <w:qFormat/>
    <w:rsid w:val="000612EA"/>
    <w:pPr>
      <w:keepNext/>
      <w:keepLines/>
      <w:spacing w:before="360" w:after="0"/>
      <w:ind w:right="0"/>
      <w:outlineLvl w:val="0"/>
    </w:pPr>
    <w:rPr>
      <w:rFonts w:asciiTheme="majorHAnsi" w:eastAsiaTheme="majorEastAsia" w:hAnsiTheme="majorHAnsi" w:cstheme="majorBidi"/>
      <w:b/>
      <w:bCs/>
    </w:rPr>
  </w:style>
  <w:style w:type="paragraph" w:styleId="Heading2">
    <w:name w:val="heading 2"/>
    <w:basedOn w:val="Normal"/>
    <w:link w:val="Heading2Char"/>
    <w:uiPriority w:val="2"/>
    <w:semiHidden/>
    <w:unhideWhenUsed/>
    <w:qFormat/>
    <w:rsid w:val="00C33FD5"/>
    <w:pPr>
      <w:keepNext/>
      <w:keepLines/>
      <w:spacing w:before="200" w:after="0"/>
      <w:outlineLvl w:val="1"/>
    </w:pPr>
    <w:rPr>
      <w:rFonts w:asciiTheme="majorHAnsi" w:eastAsiaTheme="majorEastAsia" w:hAnsiTheme="majorHAnsi" w:cstheme="majorBidi"/>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pPr>
      <w:spacing w:before="40" w:after="4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val="0"/>
        <w:bCs/>
        <w:caps/>
        <w:smallCaps w:val="0"/>
        <w:color w:val="000000" w:themeColor="text1"/>
        <w:spacing w:val="20"/>
      </w:rPr>
      <w:tblPr/>
      <w:tcPr>
        <w:tcBorders>
          <w:top w:val="single" w:sz="8" w:space="0" w:color="000000" w:themeColor="text1"/>
          <w:left w:val="nil"/>
          <w:bottom w:val="single" w:sz="8" w:space="0" w:color="000000" w:themeColor="text1"/>
          <w:right w:val="nil"/>
          <w:insideH w:val="nil"/>
          <w:insideV w:val="nil"/>
        </w:tcBorders>
        <w:vAlign w:val="bottom"/>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color w:val="404040" w:themeColor="text1" w:themeTint="BF"/>
      <w:sz w:val="16"/>
    </w:rPr>
  </w:style>
  <w:style w:type="paragraph" w:styleId="Title">
    <w:name w:val="Title"/>
    <w:basedOn w:val="Normal"/>
    <w:next w:val="Normal"/>
    <w:link w:val="TitleChar"/>
    <w:uiPriority w:val="1"/>
    <w:unhideWhenUsed/>
    <w:qFormat/>
    <w:rsid w:val="003C311E"/>
    <w:pPr>
      <w:spacing w:after="60" w:line="240" w:lineRule="auto"/>
      <w:ind w:left="29" w:right="29"/>
      <w:contextualSpacing/>
    </w:pPr>
    <w:rPr>
      <w:rFonts w:asciiTheme="majorHAnsi" w:eastAsiaTheme="majorEastAsia" w:hAnsiTheme="majorHAnsi" w:cstheme="majorBidi"/>
      <w:b/>
      <w:color w:val="EF4623" w:themeColor="accent1"/>
      <w:kern w:val="28"/>
      <w:sz w:val="36"/>
      <w:szCs w:val="56"/>
    </w:rPr>
  </w:style>
  <w:style w:type="paragraph" w:styleId="Closing">
    <w:name w:val="Closing"/>
    <w:basedOn w:val="Normal"/>
    <w:next w:val="Signature"/>
    <w:link w:val="ClosingChar"/>
    <w:uiPriority w:val="5"/>
    <w:unhideWhenUsed/>
    <w:qFormat/>
    <w:pPr>
      <w:spacing w:before="480" w:after="960" w:line="240" w:lineRule="auto"/>
    </w:pPr>
    <w:rPr>
      <w:color w:val="595959" w:themeColor="text1" w:themeTint="A6"/>
      <w:kern w:val="20"/>
    </w:rPr>
  </w:style>
  <w:style w:type="character" w:customStyle="1" w:styleId="ClosingChar">
    <w:name w:val="Closing Char"/>
    <w:basedOn w:val="DefaultParagraphFont"/>
    <w:link w:val="Closing"/>
    <w:uiPriority w:val="5"/>
    <w:rsid w:val="00894A19"/>
    <w:rPr>
      <w:color w:val="595959" w:themeColor="text1" w:themeTint="A6"/>
      <w:kern w:val="20"/>
    </w:rPr>
  </w:style>
  <w:style w:type="paragraph" w:styleId="Date">
    <w:name w:val="Date"/>
    <w:basedOn w:val="Normal"/>
    <w:link w:val="DateChar"/>
    <w:uiPriority w:val="1"/>
    <w:qFormat/>
    <w:rsid w:val="00A20494"/>
    <w:pPr>
      <w:spacing w:after="40" w:line="240" w:lineRule="auto"/>
      <w:ind w:right="0"/>
    </w:pPr>
    <w:rPr>
      <w:color w:val="000000" w:themeColor="text1"/>
      <w:sz w:val="36"/>
    </w:rPr>
  </w:style>
  <w:style w:type="character" w:customStyle="1" w:styleId="DateChar">
    <w:name w:val="Date Char"/>
    <w:basedOn w:val="DefaultParagraphFont"/>
    <w:link w:val="Date"/>
    <w:uiPriority w:val="1"/>
    <w:rsid w:val="00894A19"/>
    <w:rPr>
      <w:color w:val="000000" w:themeColor="text1"/>
      <w:sz w:val="36"/>
    </w:rPr>
  </w:style>
  <w:style w:type="paragraph" w:styleId="Footer">
    <w:name w:val="footer"/>
    <w:basedOn w:val="Normal"/>
    <w:link w:val="FooterChar"/>
    <w:uiPriority w:val="99"/>
    <w:unhideWhenUsed/>
    <w:qFormat/>
    <w:pPr>
      <w:spacing w:after="0" w:line="240" w:lineRule="auto"/>
      <w:ind w:left="29" w:right="29"/>
    </w:pPr>
    <w:rPr>
      <w:color w:val="EF4623" w:themeColor="accent1"/>
    </w:rPr>
  </w:style>
  <w:style w:type="character" w:customStyle="1" w:styleId="FooterChar">
    <w:name w:val="Footer Char"/>
    <w:basedOn w:val="DefaultParagraphFont"/>
    <w:link w:val="Footer"/>
    <w:uiPriority w:val="99"/>
    <w:rPr>
      <w:color w:val="EF4623" w:themeColor="accent1"/>
      <w:sz w:val="20"/>
    </w:rPr>
  </w:style>
  <w:style w:type="character" w:customStyle="1" w:styleId="TitleChar">
    <w:name w:val="Title Char"/>
    <w:basedOn w:val="DefaultParagraphFont"/>
    <w:link w:val="Title"/>
    <w:uiPriority w:val="10"/>
    <w:rsid w:val="003C311E"/>
    <w:rPr>
      <w:rFonts w:asciiTheme="majorHAnsi" w:eastAsiaTheme="majorEastAsia" w:hAnsiTheme="majorHAnsi" w:cstheme="majorBidi"/>
      <w:b/>
      <w:color w:val="EF4623" w:themeColor="accent1"/>
      <w:kern w:val="28"/>
      <w:sz w:val="36"/>
      <w:szCs w:val="56"/>
    </w:rPr>
  </w:style>
  <w:style w:type="paragraph" w:customStyle="1" w:styleId="Graphic">
    <w:name w:val="Graphic"/>
    <w:basedOn w:val="Normal"/>
    <w:uiPriority w:val="12"/>
    <w:qFormat/>
    <w:rsid w:val="00ED6C7A"/>
    <w:pPr>
      <w:spacing w:after="80" w:line="240" w:lineRule="auto"/>
      <w:ind w:right="0"/>
      <w:jc w:val="center"/>
    </w:pPr>
  </w:style>
  <w:style w:type="paragraph" w:styleId="Header">
    <w:name w:val="header"/>
    <w:basedOn w:val="Normal"/>
    <w:link w:val="HeaderChar"/>
    <w:uiPriority w:val="99"/>
    <w:qFormat/>
    <w:rsid w:val="005672EF"/>
    <w:pPr>
      <w:spacing w:after="40" w:line="240" w:lineRule="auto"/>
      <w:ind w:right="0"/>
      <w:jc w:val="right"/>
    </w:pPr>
    <w:rPr>
      <w:sz w:val="36"/>
    </w:rPr>
  </w:style>
  <w:style w:type="character" w:customStyle="1" w:styleId="HeaderChar">
    <w:name w:val="Header Char"/>
    <w:basedOn w:val="DefaultParagraphFont"/>
    <w:link w:val="Header"/>
    <w:uiPriority w:val="99"/>
    <w:rsid w:val="005672EF"/>
    <w:rPr>
      <w:sz w:val="36"/>
    </w:rPr>
  </w:style>
  <w:style w:type="character" w:customStyle="1" w:styleId="Heading1Char">
    <w:name w:val="Heading 1 Char"/>
    <w:basedOn w:val="DefaultParagraphFont"/>
    <w:link w:val="Heading1"/>
    <w:uiPriority w:val="2"/>
    <w:rsid w:val="000612EA"/>
    <w:rPr>
      <w:rFonts w:asciiTheme="majorHAnsi" w:eastAsiaTheme="majorEastAsia" w:hAnsiTheme="majorHAnsi" w:cstheme="majorBidi"/>
      <w:b/>
      <w:bCs/>
    </w:rPr>
  </w:style>
  <w:style w:type="character" w:customStyle="1" w:styleId="Heading2Char">
    <w:name w:val="Heading 2 Char"/>
    <w:basedOn w:val="DefaultParagraphFont"/>
    <w:link w:val="Heading2"/>
    <w:uiPriority w:val="2"/>
    <w:semiHidden/>
    <w:rsid w:val="00894A19"/>
    <w:rPr>
      <w:rFonts w:asciiTheme="majorHAnsi" w:eastAsiaTheme="majorEastAsia" w:hAnsiTheme="majorHAnsi" w:cstheme="majorBidi"/>
      <w:b/>
      <w:bCs/>
      <w:sz w:val="18"/>
    </w:rPr>
  </w:style>
  <w:style w:type="character" w:styleId="PlaceholderText">
    <w:name w:val="Placeholder Text"/>
    <w:basedOn w:val="DefaultParagraphFont"/>
    <w:uiPriority w:val="99"/>
    <w:semiHidden/>
    <w:rPr>
      <w:color w:val="808080"/>
    </w:rPr>
  </w:style>
  <w:style w:type="paragraph" w:customStyle="1" w:styleId="RecipientInfo">
    <w:name w:val="Recipient Info"/>
    <w:basedOn w:val="Normal"/>
    <w:uiPriority w:val="3"/>
    <w:qFormat/>
    <w:rsid w:val="00A20494"/>
    <w:pPr>
      <w:spacing w:after="0" w:line="264" w:lineRule="auto"/>
      <w:ind w:right="0"/>
    </w:pPr>
    <w:rPr>
      <w:color w:val="EF4623" w:themeColor="accent1"/>
      <w:sz w:val="18"/>
    </w:rPr>
  </w:style>
  <w:style w:type="paragraph" w:styleId="Salutation">
    <w:name w:val="Salutation"/>
    <w:basedOn w:val="Normal"/>
    <w:next w:val="Normal"/>
    <w:link w:val="SalutationChar"/>
    <w:uiPriority w:val="4"/>
    <w:unhideWhenUsed/>
    <w:qFormat/>
    <w:rsid w:val="000612EA"/>
    <w:pPr>
      <w:spacing w:before="960"/>
    </w:pPr>
  </w:style>
  <w:style w:type="character" w:customStyle="1" w:styleId="SalutationChar">
    <w:name w:val="Salutation Char"/>
    <w:basedOn w:val="DefaultParagraphFont"/>
    <w:link w:val="Salutation"/>
    <w:uiPriority w:val="4"/>
    <w:rsid w:val="000612EA"/>
  </w:style>
  <w:style w:type="paragraph" w:styleId="Signature">
    <w:name w:val="Signature"/>
    <w:basedOn w:val="Normal"/>
    <w:link w:val="SignatureChar"/>
    <w:uiPriority w:val="6"/>
    <w:unhideWhenUsed/>
    <w:qFormat/>
    <w:pPr>
      <w:spacing w:before="40" w:after="40" w:line="288" w:lineRule="auto"/>
    </w:pPr>
    <w:rPr>
      <w:b/>
      <w:bCs/>
      <w:color w:val="595959" w:themeColor="text1" w:themeTint="A6"/>
      <w:kern w:val="20"/>
    </w:rPr>
  </w:style>
  <w:style w:type="character" w:customStyle="1" w:styleId="SignatureChar">
    <w:name w:val="Signature Char"/>
    <w:basedOn w:val="DefaultParagraphFont"/>
    <w:link w:val="Signature"/>
    <w:uiPriority w:val="6"/>
    <w:rsid w:val="00894A19"/>
    <w:rPr>
      <w:b/>
      <w:bCs/>
      <w:color w:val="595959" w:themeColor="text1" w:themeTint="A6"/>
      <w:kern w:val="20"/>
    </w:rPr>
  </w:style>
  <w:style w:type="table" w:styleId="TableGrid">
    <w:name w:val="Table Grid"/>
    <w:basedOn w:val="TableNormal"/>
    <w:uiPriority w:val="59"/>
    <w:rsid w:val="004A355A"/>
    <w:pPr>
      <w:spacing w:before="120" w:after="120" w:line="240" w:lineRule="auto"/>
      <w:ind w:left="115" w:right="11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character" w:styleId="Strong">
    <w:name w:val="Strong"/>
    <w:basedOn w:val="DefaultParagraphFont"/>
    <w:uiPriority w:val="11"/>
    <w:qFormat/>
    <w:rsid w:val="00ED6C7A"/>
    <w:rPr>
      <w:b/>
      <w:bCs/>
    </w:rPr>
  </w:style>
  <w:style w:type="paragraph" w:customStyle="1" w:styleId="SignatureDetails">
    <w:name w:val="Signature Details"/>
    <w:basedOn w:val="Normal"/>
    <w:uiPriority w:val="7"/>
    <w:qFormat/>
    <w:rsid w:val="002F37B1"/>
    <w:pPr>
      <w:spacing w:after="0"/>
    </w:pPr>
    <w:rPr>
      <w:color w:val="404040" w:themeColor="text1" w:themeTint="BF"/>
    </w:rPr>
  </w:style>
  <w:style w:type="paragraph" w:styleId="BodyText">
    <w:name w:val="Body Text"/>
    <w:basedOn w:val="Normal"/>
    <w:link w:val="BodyTextChar"/>
    <w:uiPriority w:val="1"/>
    <w:qFormat/>
    <w:rsid w:val="009E0236"/>
    <w:pPr>
      <w:widowControl w:val="0"/>
      <w:autoSpaceDE w:val="0"/>
      <w:autoSpaceDN w:val="0"/>
      <w:spacing w:before="7" w:after="0" w:line="240" w:lineRule="auto"/>
      <w:ind w:left="100" w:right="0" w:firstLine="720"/>
    </w:pPr>
    <w:rPr>
      <w:rFonts w:ascii="Calibri" w:eastAsia="Calibri" w:hAnsi="Calibri" w:cs="Calibri"/>
      <w:sz w:val="24"/>
      <w:szCs w:val="24"/>
      <w:lang w:eastAsia="en-US"/>
    </w:rPr>
  </w:style>
  <w:style w:type="character" w:customStyle="1" w:styleId="BodyTextChar">
    <w:name w:val="Body Text Char"/>
    <w:basedOn w:val="DefaultParagraphFont"/>
    <w:link w:val="BodyText"/>
    <w:uiPriority w:val="1"/>
    <w:rsid w:val="009E0236"/>
    <w:rPr>
      <w:rFonts w:ascii="Calibri" w:eastAsia="Calibri" w:hAnsi="Calibri" w:cs="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ncy.wassink\AppData\Roaming\Microsoft\Templates\Letterhead%20(Red%20and%20Black%20design).dotx" TargetMode="External"/></Relationships>
</file>

<file path=word/theme/theme1.xml><?xml version="1.0" encoding="utf-8"?>
<a:theme xmlns:a="http://schemas.openxmlformats.org/drawingml/2006/main" name="Red and Black">
  <a:themeElements>
    <a:clrScheme name="Business Set_Red">
      <a:dk1>
        <a:sysClr val="windowText" lastClr="000000"/>
      </a:dk1>
      <a:lt1>
        <a:sysClr val="window" lastClr="FFFFFF"/>
      </a:lt1>
      <a:dk2>
        <a:srgbClr val="000000"/>
      </a:dk2>
      <a:lt2>
        <a:srgbClr val="F8F8F8"/>
      </a:lt2>
      <a:accent1>
        <a:srgbClr val="EF4623"/>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E3882B-19DF-4082-8A46-30A4DD0B3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(Red and Black design)</Template>
  <TotalTime>20</TotalTime>
  <Pages>1</Pages>
  <Words>206</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Wassink</dc:creator>
  <cp:keywords/>
  <cp:lastModifiedBy>Nancy Wassink</cp:lastModifiedBy>
  <cp:revision>4</cp:revision>
  <dcterms:created xsi:type="dcterms:W3CDTF">2023-07-05T21:05:00Z</dcterms:created>
  <dcterms:modified xsi:type="dcterms:W3CDTF">2024-07-31T15:49:00Z</dcterms:modified>
  <cp:version/>
</cp:coreProperties>
</file>